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DE0337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DE0337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DE0337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94128F" w:rsidP="00DE0337">
      <w:pPr>
        <w:tabs>
          <w:tab w:val="left" w:pos="1080"/>
        </w:tabs>
        <w:spacing w:before="24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27</w:t>
      </w:r>
      <w:r w:rsidR="00FA312C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дека</w:t>
      </w:r>
      <w:r w:rsidR="00347FAD">
        <w:rPr>
          <w:rFonts w:ascii="Times New Roman CYR" w:hAnsi="Times New Roman CYR" w:cs="Times New Roman CYR"/>
          <w:b/>
          <w:bCs/>
          <w:sz w:val="26"/>
          <w:szCs w:val="26"/>
        </w:rPr>
        <w:t>бря</w:t>
      </w:r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D60CF4" w:rsidRDefault="008C0A19" w:rsidP="00DE0337">
      <w:pPr>
        <w:autoSpaceDE/>
        <w:autoSpaceDN/>
        <w:adjustRightInd/>
        <w:spacing w:before="360" w:after="200" w:line="276" w:lineRule="auto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Потребительский рынок Калужской области </w:t>
      </w:r>
      <w:r w:rsidR="00C238A0">
        <w:rPr>
          <w:rFonts w:eastAsia="Calibri"/>
          <w:b/>
          <w:sz w:val="32"/>
          <w:szCs w:val="32"/>
          <w:lang w:eastAsia="en-US"/>
        </w:rPr>
        <w:br/>
      </w:r>
      <w:r>
        <w:rPr>
          <w:rFonts w:eastAsia="Calibri"/>
          <w:b/>
          <w:sz w:val="32"/>
          <w:szCs w:val="32"/>
          <w:lang w:eastAsia="en-US"/>
        </w:rPr>
        <w:t>в</w:t>
      </w:r>
      <w:r w:rsidR="007541F4">
        <w:rPr>
          <w:rFonts w:eastAsia="Calibri"/>
          <w:b/>
          <w:sz w:val="32"/>
          <w:szCs w:val="32"/>
          <w:lang w:eastAsia="en-US"/>
        </w:rPr>
        <w:t xml:space="preserve"> январе</w:t>
      </w:r>
      <w:r w:rsidR="00091A57">
        <w:rPr>
          <w:rFonts w:eastAsia="Calibri"/>
          <w:b/>
          <w:sz w:val="32"/>
          <w:szCs w:val="32"/>
          <w:lang w:eastAsia="en-US"/>
        </w:rPr>
        <w:t>-</w:t>
      </w:r>
      <w:r w:rsidR="0094128F">
        <w:rPr>
          <w:rFonts w:eastAsia="Calibri"/>
          <w:b/>
          <w:sz w:val="32"/>
          <w:szCs w:val="32"/>
          <w:lang w:eastAsia="en-US"/>
        </w:rPr>
        <w:t>но</w:t>
      </w:r>
      <w:r w:rsidR="00347FAD">
        <w:rPr>
          <w:rFonts w:eastAsia="Calibri"/>
          <w:b/>
          <w:sz w:val="32"/>
          <w:szCs w:val="32"/>
          <w:lang w:eastAsia="en-US"/>
        </w:rPr>
        <w:t>ябре</w:t>
      </w:r>
      <w:r w:rsidR="007541F4">
        <w:rPr>
          <w:rFonts w:eastAsia="Calibri"/>
          <w:b/>
          <w:sz w:val="32"/>
          <w:szCs w:val="32"/>
          <w:lang w:eastAsia="en-US"/>
        </w:rPr>
        <w:t xml:space="preserve"> 2021 года</w:t>
      </w:r>
    </w:p>
    <w:p w:rsidR="005F618B" w:rsidRPr="006A207A" w:rsidRDefault="005F618B" w:rsidP="00374EF2">
      <w:pPr>
        <w:autoSpaceDE/>
        <w:autoSpaceDN/>
        <w:adjustRightInd/>
        <w:spacing w:before="4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94128F">
        <w:rPr>
          <w:sz w:val="26"/>
          <w:szCs w:val="26"/>
        </w:rPr>
        <w:t>но</w:t>
      </w:r>
      <w:r w:rsidR="004D75DF">
        <w:rPr>
          <w:sz w:val="26"/>
          <w:szCs w:val="26"/>
        </w:rPr>
        <w:t>ябр</w:t>
      </w:r>
      <w:r w:rsidR="00CB7CFE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536C1A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94128F">
        <w:rPr>
          <w:sz w:val="26"/>
          <w:szCs w:val="26"/>
        </w:rPr>
        <w:t>215</w:t>
      </w:r>
      <w:r w:rsidRPr="006A207A">
        <w:rPr>
          <w:sz w:val="26"/>
          <w:szCs w:val="26"/>
        </w:rPr>
        <w:t xml:space="preserve"> млрд </w:t>
      </w:r>
      <w:r w:rsidR="004D75DF">
        <w:rPr>
          <w:sz w:val="26"/>
          <w:szCs w:val="26"/>
        </w:rPr>
        <w:br/>
      </w:r>
      <w:r w:rsidR="0094128F">
        <w:rPr>
          <w:sz w:val="26"/>
          <w:szCs w:val="26"/>
        </w:rPr>
        <w:t>615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 xml:space="preserve">ился по сравнению с </w:t>
      </w:r>
      <w:r>
        <w:rPr>
          <w:sz w:val="26"/>
          <w:szCs w:val="26"/>
        </w:rPr>
        <w:t>январем-</w:t>
      </w:r>
      <w:r w:rsidR="0094128F">
        <w:rPr>
          <w:sz w:val="26"/>
          <w:szCs w:val="26"/>
        </w:rPr>
        <w:t>но</w:t>
      </w:r>
      <w:r w:rsidR="004D75DF">
        <w:rPr>
          <w:sz w:val="26"/>
          <w:szCs w:val="26"/>
        </w:rPr>
        <w:t>ябр</w:t>
      </w:r>
      <w:r w:rsidR="00315FDF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374EF2">
        <w:rPr>
          <w:sz w:val="26"/>
          <w:szCs w:val="26"/>
        </w:rPr>
        <w:t> </w:t>
      </w:r>
      <w:r w:rsidR="00536C1A">
        <w:rPr>
          <w:sz w:val="26"/>
          <w:szCs w:val="26"/>
        </w:rPr>
        <w:t>года</w:t>
      </w:r>
      <w:r w:rsidRPr="006A207A">
        <w:rPr>
          <w:sz w:val="26"/>
          <w:szCs w:val="26"/>
        </w:rPr>
        <w:t xml:space="preserve"> на </w:t>
      </w:r>
      <w:r w:rsidR="005E6B03">
        <w:rPr>
          <w:sz w:val="26"/>
          <w:szCs w:val="26"/>
        </w:rPr>
        <w:t>2,</w:t>
      </w:r>
      <w:r w:rsidR="0094128F">
        <w:rPr>
          <w:sz w:val="26"/>
          <w:szCs w:val="26"/>
        </w:rPr>
        <w:t>4</w:t>
      </w:r>
      <w:r w:rsidRPr="006A207A">
        <w:rPr>
          <w:sz w:val="26"/>
          <w:szCs w:val="26"/>
        </w:rPr>
        <w:t xml:space="preserve">%. </w:t>
      </w:r>
    </w:p>
    <w:p w:rsidR="005F618B" w:rsidRPr="006A207A" w:rsidRDefault="005F618B" w:rsidP="00374EF2">
      <w:pPr>
        <w:autoSpaceDE/>
        <w:autoSpaceDN/>
        <w:adjustRightInd/>
        <w:spacing w:before="40"/>
        <w:ind w:firstLine="7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94128F">
        <w:rPr>
          <w:spacing w:val="-2"/>
          <w:sz w:val="26"/>
          <w:szCs w:val="26"/>
        </w:rPr>
        <w:t>10</w:t>
      </w:r>
      <w:r w:rsidR="00315FDF">
        <w:rPr>
          <w:spacing w:val="-2"/>
          <w:sz w:val="26"/>
          <w:szCs w:val="26"/>
        </w:rPr>
        <w:t>6</w:t>
      </w:r>
      <w:r w:rsidRPr="006A207A">
        <w:rPr>
          <w:spacing w:val="-2"/>
          <w:sz w:val="26"/>
          <w:szCs w:val="26"/>
        </w:rPr>
        <w:t xml:space="preserve"> млрд </w:t>
      </w:r>
      <w:r w:rsidR="0094128F">
        <w:rPr>
          <w:spacing w:val="-2"/>
          <w:sz w:val="26"/>
          <w:szCs w:val="26"/>
        </w:rPr>
        <w:t>435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5E6B03">
        <w:rPr>
          <w:sz w:val="26"/>
          <w:szCs w:val="26"/>
        </w:rPr>
        <w:t>1,</w:t>
      </w:r>
      <w:r w:rsidR="0094128F">
        <w:rPr>
          <w:sz w:val="26"/>
          <w:szCs w:val="26"/>
        </w:rPr>
        <w:t>6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мен</w:t>
      </w:r>
      <w:r w:rsidRPr="006A207A">
        <w:rPr>
          <w:sz w:val="26"/>
          <w:szCs w:val="26"/>
        </w:rPr>
        <w:t>ьше</w:t>
      </w:r>
      <w:r>
        <w:rPr>
          <w:sz w:val="26"/>
          <w:szCs w:val="26"/>
        </w:rPr>
        <w:t xml:space="preserve"> января-</w:t>
      </w:r>
      <w:r w:rsidR="0094128F">
        <w:rPr>
          <w:sz w:val="26"/>
          <w:szCs w:val="26"/>
        </w:rPr>
        <w:t>но</w:t>
      </w:r>
      <w:r w:rsidR="004D75DF">
        <w:rPr>
          <w:sz w:val="26"/>
          <w:szCs w:val="26"/>
        </w:rPr>
        <w:t>ябр</w:t>
      </w:r>
      <w:r w:rsidR="00DC5A8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536C1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536C1A">
        <w:rPr>
          <w:sz w:val="26"/>
          <w:szCs w:val="26"/>
        </w:rPr>
        <w:t>ода</w:t>
      </w:r>
      <w:r w:rsidRPr="006A207A">
        <w:rPr>
          <w:sz w:val="26"/>
          <w:szCs w:val="26"/>
        </w:rPr>
        <w:t xml:space="preserve">, непродовольственными товарами - </w:t>
      </w:r>
      <w:r w:rsidR="0094128F">
        <w:rPr>
          <w:sz w:val="26"/>
          <w:szCs w:val="26"/>
        </w:rPr>
        <w:t>109</w:t>
      </w:r>
      <w:r w:rsidRPr="006A207A">
        <w:rPr>
          <w:sz w:val="26"/>
          <w:szCs w:val="26"/>
        </w:rPr>
        <w:t xml:space="preserve"> млрд </w:t>
      </w:r>
      <w:r w:rsidR="0094128F">
        <w:rPr>
          <w:sz w:val="26"/>
          <w:szCs w:val="26"/>
        </w:rPr>
        <w:t>180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94128F">
        <w:rPr>
          <w:sz w:val="26"/>
          <w:szCs w:val="26"/>
        </w:rPr>
        <w:t>6,6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На розничных рынках </w:t>
      </w:r>
      <w:r w:rsidR="00DC5A85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и ярмарках в </w:t>
      </w:r>
      <w:r>
        <w:rPr>
          <w:sz w:val="26"/>
          <w:szCs w:val="26"/>
        </w:rPr>
        <w:t>январе-</w:t>
      </w:r>
      <w:r w:rsidR="0094128F">
        <w:rPr>
          <w:sz w:val="26"/>
          <w:szCs w:val="26"/>
        </w:rPr>
        <w:t>но</w:t>
      </w:r>
      <w:r w:rsidR="004D75DF">
        <w:rPr>
          <w:sz w:val="26"/>
          <w:szCs w:val="26"/>
        </w:rPr>
        <w:t>ябр</w:t>
      </w:r>
      <w:r>
        <w:rPr>
          <w:sz w:val="26"/>
          <w:szCs w:val="26"/>
        </w:rPr>
        <w:t xml:space="preserve">е </w:t>
      </w:r>
      <w:r w:rsidR="00536C1A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реализовано товаров на сумму</w:t>
      </w:r>
      <w:r w:rsidR="00560BB1">
        <w:rPr>
          <w:sz w:val="26"/>
          <w:szCs w:val="26"/>
        </w:rPr>
        <w:t xml:space="preserve"> </w:t>
      </w:r>
      <w:r w:rsidR="0094128F">
        <w:rPr>
          <w:sz w:val="26"/>
          <w:szCs w:val="26"/>
        </w:rPr>
        <w:t>7</w:t>
      </w:r>
      <w:r w:rsidRPr="006A207A">
        <w:rPr>
          <w:sz w:val="26"/>
          <w:szCs w:val="26"/>
        </w:rPr>
        <w:t xml:space="preserve"> млрд </w:t>
      </w:r>
      <w:r w:rsidR="005E6B03">
        <w:rPr>
          <w:sz w:val="26"/>
          <w:szCs w:val="26"/>
        </w:rPr>
        <w:t>4</w:t>
      </w:r>
      <w:r w:rsidR="0094128F">
        <w:rPr>
          <w:sz w:val="26"/>
          <w:szCs w:val="26"/>
        </w:rPr>
        <w:t>16</w:t>
      </w:r>
      <w:r w:rsidRPr="006A207A">
        <w:rPr>
          <w:sz w:val="26"/>
          <w:szCs w:val="26"/>
        </w:rPr>
        <w:t xml:space="preserve"> млн рублей, что на </w:t>
      </w:r>
      <w:r w:rsidR="0094128F">
        <w:rPr>
          <w:sz w:val="26"/>
          <w:szCs w:val="26"/>
        </w:rPr>
        <w:t>3,2</w:t>
      </w:r>
      <w:r w:rsidRPr="006A207A">
        <w:rPr>
          <w:sz w:val="26"/>
          <w:szCs w:val="26"/>
        </w:rPr>
        <w:t xml:space="preserve">% </w:t>
      </w:r>
      <w:r w:rsidR="00DC5A85">
        <w:rPr>
          <w:sz w:val="26"/>
          <w:szCs w:val="26"/>
        </w:rPr>
        <w:t>бол</w:t>
      </w:r>
      <w:r w:rsidR="00374EF2">
        <w:rPr>
          <w:sz w:val="26"/>
          <w:szCs w:val="26"/>
        </w:rPr>
        <w:t>ьше, чем за</w:t>
      </w:r>
      <w:r w:rsidRPr="006A207A">
        <w:rPr>
          <w:sz w:val="26"/>
          <w:szCs w:val="26"/>
        </w:rPr>
        <w:t xml:space="preserve"> </w:t>
      </w:r>
      <w:r w:rsidR="00374EF2">
        <w:rPr>
          <w:sz w:val="26"/>
          <w:szCs w:val="26"/>
        </w:rPr>
        <w:t>соответствующий период предыдущего года</w:t>
      </w:r>
      <w:r w:rsidRPr="006A207A">
        <w:rPr>
          <w:sz w:val="26"/>
          <w:szCs w:val="26"/>
        </w:rPr>
        <w:t>.</w:t>
      </w:r>
    </w:p>
    <w:p w:rsidR="005F618B" w:rsidRPr="006A207A" w:rsidRDefault="005F618B" w:rsidP="00374EF2">
      <w:pPr>
        <w:autoSpaceDE/>
        <w:autoSpaceDN/>
        <w:adjustRightInd/>
        <w:spacing w:before="40"/>
        <w:ind w:firstLine="68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>
        <w:rPr>
          <w:sz w:val="26"/>
          <w:szCs w:val="26"/>
        </w:rPr>
        <w:t>январе-</w:t>
      </w:r>
      <w:r w:rsidR="0094128F">
        <w:rPr>
          <w:sz w:val="26"/>
          <w:szCs w:val="26"/>
        </w:rPr>
        <w:t>но</w:t>
      </w:r>
      <w:r w:rsidR="004D75DF">
        <w:rPr>
          <w:sz w:val="26"/>
          <w:szCs w:val="26"/>
        </w:rPr>
        <w:t>ябр</w:t>
      </w:r>
      <w:r>
        <w:rPr>
          <w:sz w:val="26"/>
          <w:szCs w:val="26"/>
        </w:rPr>
        <w:t xml:space="preserve">е </w:t>
      </w:r>
      <w:r w:rsidR="00536C1A">
        <w:rPr>
          <w:sz w:val="26"/>
          <w:szCs w:val="26"/>
        </w:rPr>
        <w:t>2021 года</w:t>
      </w:r>
      <w:r w:rsidRPr="006A207A">
        <w:rPr>
          <w:sz w:val="26"/>
          <w:szCs w:val="26"/>
        </w:rPr>
        <w:t xml:space="preserve"> реализовано продукции на </w:t>
      </w:r>
      <w:r w:rsidR="0094128F">
        <w:rPr>
          <w:sz w:val="26"/>
          <w:szCs w:val="26"/>
        </w:rPr>
        <w:t>10</w:t>
      </w:r>
      <w:r w:rsidR="00560BB1" w:rsidRPr="006A207A">
        <w:rPr>
          <w:sz w:val="26"/>
          <w:szCs w:val="26"/>
        </w:rPr>
        <w:t xml:space="preserve"> млрд </w:t>
      </w:r>
      <w:r w:rsidR="005E6B03">
        <w:rPr>
          <w:sz w:val="26"/>
          <w:szCs w:val="26"/>
        </w:rPr>
        <w:t>9</w:t>
      </w:r>
      <w:r w:rsidR="0094128F">
        <w:rPr>
          <w:sz w:val="26"/>
          <w:szCs w:val="26"/>
        </w:rPr>
        <w:t>82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94128F">
        <w:rPr>
          <w:sz w:val="26"/>
          <w:szCs w:val="26"/>
        </w:rPr>
        <w:t>19,4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</w:t>
      </w:r>
      <w:r w:rsidR="00C238A0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>
        <w:rPr>
          <w:sz w:val="26"/>
          <w:szCs w:val="26"/>
        </w:rPr>
        <w:t>январе-</w:t>
      </w:r>
      <w:r w:rsidR="0094128F">
        <w:rPr>
          <w:sz w:val="26"/>
          <w:szCs w:val="26"/>
        </w:rPr>
        <w:t>но</w:t>
      </w:r>
      <w:r w:rsidR="004D75DF">
        <w:rPr>
          <w:sz w:val="26"/>
          <w:szCs w:val="26"/>
        </w:rPr>
        <w:t>ябр</w:t>
      </w:r>
      <w:r w:rsidR="007C7EF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="00536C1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536C1A">
        <w:rPr>
          <w:sz w:val="26"/>
          <w:szCs w:val="26"/>
        </w:rPr>
        <w:t>ода</w:t>
      </w:r>
      <w:r w:rsidRPr="006A207A">
        <w:rPr>
          <w:sz w:val="26"/>
          <w:szCs w:val="26"/>
        </w:rPr>
        <w:t>)</w:t>
      </w:r>
      <w:r w:rsidR="00536C1A">
        <w:rPr>
          <w:sz w:val="26"/>
          <w:szCs w:val="26"/>
        </w:rPr>
        <w:t>.</w:t>
      </w:r>
    </w:p>
    <w:p w:rsidR="00F9535B" w:rsidRPr="00F9535B" w:rsidRDefault="00F9535B" w:rsidP="00374EF2">
      <w:pPr>
        <w:spacing w:before="40"/>
        <w:rPr>
          <w:sz w:val="26"/>
          <w:szCs w:val="26"/>
        </w:rPr>
      </w:pPr>
      <w:r w:rsidRPr="00F9535B">
        <w:rPr>
          <w:sz w:val="26"/>
          <w:szCs w:val="26"/>
        </w:rPr>
        <w:t>Объем платных услуг населению Калужской области в январе-ноябре 2021</w:t>
      </w:r>
      <w:r w:rsidR="00536C1A">
        <w:rPr>
          <w:sz w:val="26"/>
          <w:szCs w:val="26"/>
        </w:rPr>
        <w:t xml:space="preserve"> </w:t>
      </w:r>
      <w:r w:rsidRPr="00F9535B">
        <w:rPr>
          <w:sz w:val="26"/>
          <w:szCs w:val="26"/>
        </w:rPr>
        <w:t>г</w:t>
      </w:r>
      <w:r w:rsidR="00536C1A">
        <w:rPr>
          <w:sz w:val="26"/>
          <w:szCs w:val="26"/>
        </w:rPr>
        <w:t>ода</w:t>
      </w:r>
      <w:r w:rsidRPr="00F9535B">
        <w:rPr>
          <w:sz w:val="26"/>
          <w:szCs w:val="26"/>
        </w:rPr>
        <w:t xml:space="preserve"> составил 52 млрд 532 млн рублей, что в сопоставимых ценах на 16,1%</w:t>
      </w:r>
      <w:r w:rsidRPr="00F9535B">
        <w:rPr>
          <w:sz w:val="26"/>
          <w:szCs w:val="26"/>
          <w:vertAlign w:val="superscript"/>
        </w:rPr>
        <w:t xml:space="preserve"> </w:t>
      </w:r>
      <w:r w:rsidRPr="00F9535B">
        <w:rPr>
          <w:sz w:val="26"/>
          <w:szCs w:val="26"/>
        </w:rPr>
        <w:t>больше, чем в январе-ноябре 2020</w:t>
      </w:r>
      <w:r w:rsidR="00536C1A">
        <w:rPr>
          <w:sz w:val="26"/>
          <w:szCs w:val="26"/>
        </w:rPr>
        <w:t xml:space="preserve"> </w:t>
      </w:r>
      <w:r w:rsidRPr="00F9535B">
        <w:rPr>
          <w:sz w:val="26"/>
          <w:szCs w:val="26"/>
        </w:rPr>
        <w:t>г</w:t>
      </w:r>
      <w:r w:rsidR="00536C1A">
        <w:rPr>
          <w:sz w:val="26"/>
          <w:szCs w:val="26"/>
        </w:rPr>
        <w:t>ода</w:t>
      </w:r>
      <w:r w:rsidRPr="00F9535B">
        <w:rPr>
          <w:sz w:val="26"/>
          <w:szCs w:val="26"/>
        </w:rPr>
        <w:t>.</w:t>
      </w:r>
    </w:p>
    <w:p w:rsidR="00F9535B" w:rsidRPr="00F9535B" w:rsidRDefault="00F9535B" w:rsidP="00374EF2">
      <w:pPr>
        <w:spacing w:before="40"/>
        <w:rPr>
          <w:sz w:val="26"/>
          <w:szCs w:val="26"/>
        </w:rPr>
      </w:pPr>
      <w:r w:rsidRPr="00F9535B">
        <w:rPr>
          <w:sz w:val="26"/>
          <w:szCs w:val="26"/>
        </w:rPr>
        <w:t>В структуре платных услуг населению услуги жилищно-коммунального хозяйства составили 38,2% от общего объема, телекоммуникационные – 14,8%, бытовые – 13,8%, меди</w:t>
      </w:r>
      <w:r w:rsidR="00536C1A">
        <w:rPr>
          <w:sz w:val="26"/>
          <w:szCs w:val="26"/>
        </w:rPr>
        <w:t xml:space="preserve">цинские – 9,8%, транспортные - </w:t>
      </w:r>
      <w:r w:rsidRPr="00F9535B">
        <w:rPr>
          <w:sz w:val="26"/>
          <w:szCs w:val="26"/>
        </w:rPr>
        <w:t>6,3% и услуги системы образования – 6,1%.</w:t>
      </w:r>
    </w:p>
    <w:p w:rsidR="00F9535B" w:rsidRPr="00F9535B" w:rsidRDefault="00F9535B" w:rsidP="00374EF2">
      <w:pPr>
        <w:spacing w:before="40"/>
        <w:rPr>
          <w:sz w:val="26"/>
          <w:szCs w:val="26"/>
        </w:rPr>
      </w:pPr>
      <w:r w:rsidRPr="00F9535B">
        <w:rPr>
          <w:sz w:val="26"/>
          <w:szCs w:val="26"/>
        </w:rPr>
        <w:t>Населению оказано услуг бытового характера на 7 млрд 225 млн рублей. В</w:t>
      </w:r>
      <w:r w:rsidR="00536C1A">
        <w:rPr>
          <w:sz w:val="26"/>
          <w:szCs w:val="26"/>
        </w:rPr>
        <w:t> </w:t>
      </w:r>
      <w:r w:rsidRPr="00F9535B">
        <w:rPr>
          <w:sz w:val="26"/>
          <w:szCs w:val="26"/>
        </w:rPr>
        <w:t>сопоставимых ценах объем бытовых услуг увеличился по сравнению с январем-ноябрем 2020</w:t>
      </w:r>
      <w:r w:rsidR="00536C1A">
        <w:rPr>
          <w:sz w:val="26"/>
          <w:szCs w:val="26"/>
        </w:rPr>
        <w:t xml:space="preserve"> </w:t>
      </w:r>
      <w:r w:rsidRPr="00F9535B">
        <w:rPr>
          <w:sz w:val="26"/>
          <w:szCs w:val="26"/>
        </w:rPr>
        <w:t>г</w:t>
      </w:r>
      <w:r w:rsidR="00536C1A">
        <w:rPr>
          <w:sz w:val="26"/>
          <w:szCs w:val="26"/>
        </w:rPr>
        <w:t>ода</w:t>
      </w:r>
      <w:r w:rsidRPr="00F9535B">
        <w:rPr>
          <w:sz w:val="26"/>
          <w:szCs w:val="26"/>
        </w:rPr>
        <w:t xml:space="preserve"> на 45,6%. </w:t>
      </w:r>
    </w:p>
    <w:p w:rsidR="00F9535B" w:rsidRPr="00F9535B" w:rsidRDefault="00F9535B" w:rsidP="00374EF2">
      <w:pPr>
        <w:spacing w:before="40"/>
        <w:rPr>
          <w:spacing w:val="-2"/>
          <w:sz w:val="26"/>
          <w:szCs w:val="26"/>
        </w:rPr>
      </w:pPr>
      <w:r w:rsidRPr="00F9535B">
        <w:rPr>
          <w:sz w:val="26"/>
          <w:szCs w:val="26"/>
        </w:rPr>
        <w:t xml:space="preserve">В объеме бытовых услуг услуги по техническому </w:t>
      </w:r>
      <w:r w:rsidRPr="00F9535B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Pr="00F9535B">
        <w:rPr>
          <w:sz w:val="26"/>
          <w:szCs w:val="26"/>
        </w:rPr>
        <w:t xml:space="preserve"> с</w:t>
      </w:r>
      <w:r w:rsidR="00536C1A">
        <w:rPr>
          <w:sz w:val="26"/>
          <w:szCs w:val="26"/>
        </w:rPr>
        <w:t xml:space="preserve">оставили 29,6%, парикмахерские </w:t>
      </w:r>
      <w:r w:rsidRPr="00F9535B">
        <w:rPr>
          <w:sz w:val="26"/>
          <w:szCs w:val="26"/>
        </w:rPr>
        <w:t>услуги – 24,6%</w:t>
      </w:r>
      <w:r w:rsidRPr="00F9535B">
        <w:rPr>
          <w:spacing w:val="-2"/>
          <w:sz w:val="26"/>
          <w:szCs w:val="26"/>
        </w:rPr>
        <w:t>, услуги</w:t>
      </w:r>
      <w:r w:rsidRPr="00F9535B">
        <w:rPr>
          <w:sz w:val="26"/>
          <w:szCs w:val="26"/>
        </w:rPr>
        <w:t xml:space="preserve"> по ремонту и </w:t>
      </w:r>
      <w:r w:rsidRPr="00F9535B">
        <w:rPr>
          <w:spacing w:val="-2"/>
          <w:sz w:val="26"/>
          <w:szCs w:val="26"/>
        </w:rPr>
        <w:t xml:space="preserve">строительству жилья и других построек </w:t>
      </w:r>
      <w:r w:rsidRPr="00F9535B">
        <w:rPr>
          <w:sz w:val="26"/>
          <w:szCs w:val="26"/>
        </w:rPr>
        <w:t xml:space="preserve">– </w:t>
      </w:r>
      <w:r w:rsidRPr="00F9535B">
        <w:rPr>
          <w:spacing w:val="-2"/>
          <w:sz w:val="26"/>
          <w:szCs w:val="26"/>
        </w:rPr>
        <w:t xml:space="preserve">22,6%, ритуальные услуги – 5,5%,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5,2%. </w:t>
      </w:r>
    </w:p>
    <w:p w:rsidR="00B276C0" w:rsidRPr="00C94E7C" w:rsidRDefault="007F11B7" w:rsidP="00536C1A">
      <w:pPr>
        <w:spacing w:before="240"/>
        <w:jc w:val="right"/>
        <w:rPr>
          <w:b/>
          <w:color w:val="000000"/>
          <w:sz w:val="24"/>
          <w:szCs w:val="26"/>
        </w:rPr>
      </w:pPr>
      <w:r w:rsidRPr="00C94E7C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DE0337">
      <w:pPr>
        <w:spacing w:before="360" w:line="228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  <w:bookmarkStart w:id="0" w:name="_GoBack"/>
      <w:bookmarkEnd w:id="0"/>
    </w:p>
    <w:p w:rsidR="00AD0DB0" w:rsidRPr="00AD0DB0" w:rsidRDefault="00AD0DB0" w:rsidP="00536C1A">
      <w:pPr>
        <w:spacing w:line="228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536C1A">
      <w:pPr>
        <w:spacing w:line="228" w:lineRule="auto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Отдел стати</w:t>
      </w:r>
      <w:r w:rsidR="00DE0337">
        <w:rPr>
          <w:bCs/>
          <w:sz w:val="16"/>
          <w:szCs w:val="16"/>
        </w:rPr>
        <w:t>стики рыночных услуг</w:t>
      </w:r>
    </w:p>
    <w:p w:rsidR="00536C1A" w:rsidRPr="00510139" w:rsidRDefault="00536C1A" w:rsidP="00536C1A">
      <w:pPr>
        <w:spacing w:before="60" w:line="228" w:lineRule="auto"/>
        <w:ind w:firstLine="0"/>
        <w:jc w:val="left"/>
        <w:rPr>
          <w:color w:val="000000"/>
          <w:sz w:val="16"/>
          <w:szCs w:val="16"/>
        </w:rPr>
      </w:pPr>
      <w:r w:rsidRPr="00510139">
        <w:rPr>
          <w:color w:val="000000"/>
          <w:sz w:val="16"/>
          <w:szCs w:val="16"/>
        </w:rPr>
        <w:t>Морозова Ольга Анатольевна</w:t>
      </w:r>
      <w:r>
        <w:rPr>
          <w:color w:val="000000"/>
          <w:sz w:val="16"/>
          <w:szCs w:val="16"/>
        </w:rPr>
        <w:br/>
      </w:r>
      <w:r w:rsidRPr="00510139">
        <w:rPr>
          <w:color w:val="000000"/>
          <w:sz w:val="16"/>
          <w:szCs w:val="16"/>
        </w:rPr>
        <w:t>8(4842) 59 13 31</w:t>
      </w:r>
      <w:r>
        <w:rPr>
          <w:color w:val="000000"/>
          <w:sz w:val="16"/>
          <w:szCs w:val="16"/>
        </w:rPr>
        <w:br/>
      </w:r>
      <w:r w:rsidRPr="00510139">
        <w:rPr>
          <w:color w:val="000000"/>
          <w:sz w:val="16"/>
          <w:szCs w:val="16"/>
        </w:rPr>
        <w:t>Отдел сводных статистических работ</w:t>
      </w:r>
      <w:r w:rsidRPr="00510139"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536C1A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536C1A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14C4"/>
    <w:rsid w:val="00067B8B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47FAD"/>
    <w:rsid w:val="0035066E"/>
    <w:rsid w:val="0035168F"/>
    <w:rsid w:val="00370081"/>
    <w:rsid w:val="00374EF2"/>
    <w:rsid w:val="003805E4"/>
    <w:rsid w:val="00380665"/>
    <w:rsid w:val="0039694D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757E2"/>
    <w:rsid w:val="00490109"/>
    <w:rsid w:val="004C1FFD"/>
    <w:rsid w:val="004C75BB"/>
    <w:rsid w:val="004D75DF"/>
    <w:rsid w:val="004E23E0"/>
    <w:rsid w:val="004E673B"/>
    <w:rsid w:val="00503FC8"/>
    <w:rsid w:val="00514BD9"/>
    <w:rsid w:val="00521ED2"/>
    <w:rsid w:val="00536C1A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600D"/>
    <w:rsid w:val="00643572"/>
    <w:rsid w:val="00661A45"/>
    <w:rsid w:val="00665578"/>
    <w:rsid w:val="00667ABB"/>
    <w:rsid w:val="006A207A"/>
    <w:rsid w:val="006A659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EF1"/>
    <w:rsid w:val="007F11B7"/>
    <w:rsid w:val="00847C88"/>
    <w:rsid w:val="008566E6"/>
    <w:rsid w:val="008669AF"/>
    <w:rsid w:val="00867DD0"/>
    <w:rsid w:val="008C0A19"/>
    <w:rsid w:val="008D6C4F"/>
    <w:rsid w:val="008F7DB4"/>
    <w:rsid w:val="00916843"/>
    <w:rsid w:val="0092523D"/>
    <w:rsid w:val="009375E4"/>
    <w:rsid w:val="0094128F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E1CFB"/>
    <w:rsid w:val="00AF1BE9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C5736"/>
    <w:rsid w:val="00BD7804"/>
    <w:rsid w:val="00BF5F79"/>
    <w:rsid w:val="00C02426"/>
    <w:rsid w:val="00C215D5"/>
    <w:rsid w:val="00C238A0"/>
    <w:rsid w:val="00C33116"/>
    <w:rsid w:val="00C4683E"/>
    <w:rsid w:val="00C62987"/>
    <w:rsid w:val="00C75E45"/>
    <w:rsid w:val="00C9044F"/>
    <w:rsid w:val="00C93A52"/>
    <w:rsid w:val="00C94E7C"/>
    <w:rsid w:val="00CB602A"/>
    <w:rsid w:val="00CB7CFE"/>
    <w:rsid w:val="00CC21AC"/>
    <w:rsid w:val="00D057F0"/>
    <w:rsid w:val="00D23D51"/>
    <w:rsid w:val="00D3143D"/>
    <w:rsid w:val="00D31B8C"/>
    <w:rsid w:val="00D3470F"/>
    <w:rsid w:val="00D42361"/>
    <w:rsid w:val="00D60CF4"/>
    <w:rsid w:val="00D768BE"/>
    <w:rsid w:val="00D96445"/>
    <w:rsid w:val="00DC0C6A"/>
    <w:rsid w:val="00DC10B8"/>
    <w:rsid w:val="00DC5A85"/>
    <w:rsid w:val="00DE0337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7251D"/>
    <w:rsid w:val="00F86D87"/>
    <w:rsid w:val="00F9535B"/>
    <w:rsid w:val="00FA312C"/>
    <w:rsid w:val="00FC3BA4"/>
    <w:rsid w:val="00FC3EAE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6503D83-F210-43C4-96A6-50AFF812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2020-02-06T11:38:00Z</cp:lastPrinted>
  <dcterms:created xsi:type="dcterms:W3CDTF">2021-12-24T12:47:00Z</dcterms:created>
  <dcterms:modified xsi:type="dcterms:W3CDTF">2021-12-29T05:12:00Z</dcterms:modified>
</cp:coreProperties>
</file>